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0402A" w:rsidRPr="004E7E16" w:rsidRDefault="00C0402A" w:rsidP="00C0402A">
      <w:pPr>
        <w:jc w:val="center"/>
        <w:rPr>
          <w:rFonts w:asciiTheme="minorHAnsi" w:hAnsiTheme="minorHAnsi" w:cstheme="minorHAnsi"/>
          <w:b/>
        </w:rPr>
      </w:pPr>
      <w:r w:rsidRPr="004E7E16">
        <w:rPr>
          <w:rFonts w:asciiTheme="minorHAnsi" w:hAnsiTheme="minorHAnsi" w:cstheme="minorHAnsi"/>
          <w:b/>
        </w:rPr>
        <w:t>RESPOSTA ESCLARECIMENTO (</w:t>
      </w:r>
      <w:r w:rsidR="00ED5ADE">
        <w:rPr>
          <w:rFonts w:asciiTheme="minorHAnsi" w:hAnsiTheme="minorHAnsi" w:cstheme="minorHAnsi"/>
          <w:b/>
        </w:rPr>
        <w:t>5</w:t>
      </w:r>
      <w:r w:rsidRPr="004E7E16">
        <w:rPr>
          <w:rFonts w:asciiTheme="minorHAnsi" w:hAnsiTheme="minorHAnsi" w:cstheme="minorHAnsi"/>
          <w:b/>
        </w:rPr>
        <w:t>)</w:t>
      </w:r>
    </w:p>
    <w:p w:rsidR="00C0402A" w:rsidRDefault="00C0402A" w:rsidP="008351E8">
      <w:pPr>
        <w:jc w:val="both"/>
        <w:rPr>
          <w:rFonts w:eastAsia="Times New Roman"/>
          <w:lang w:eastAsia="pt-BR"/>
        </w:rPr>
      </w:pPr>
    </w:p>
    <w:p w:rsidR="00CB0A11" w:rsidRPr="008351E8" w:rsidRDefault="00CB0A11" w:rsidP="008351E8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8351E8">
        <w:rPr>
          <w:rFonts w:asciiTheme="minorHAnsi" w:eastAsia="Times New Roman" w:hAnsiTheme="minorHAnsi" w:cstheme="minorHAnsi"/>
          <w:lang w:eastAsia="pt-BR"/>
        </w:rPr>
        <w:t>Segue resposta ao esclarecimento solicitado, referente ao P</w:t>
      </w:r>
      <w:r w:rsidR="003C25A4" w:rsidRPr="008351E8">
        <w:rPr>
          <w:rFonts w:asciiTheme="minorHAnsi" w:eastAsia="Times New Roman" w:hAnsiTheme="minorHAnsi" w:cstheme="minorHAnsi"/>
          <w:lang w:eastAsia="pt-BR"/>
        </w:rPr>
        <w:t>E</w:t>
      </w:r>
      <w:r w:rsidR="00DD365D" w:rsidRPr="008351E8">
        <w:rPr>
          <w:rFonts w:asciiTheme="minorHAnsi" w:eastAsia="Times New Roman" w:hAnsiTheme="minorHAnsi" w:cstheme="minorHAnsi"/>
          <w:lang w:eastAsia="pt-BR"/>
        </w:rPr>
        <w:t xml:space="preserve"> 0</w:t>
      </w:r>
      <w:r w:rsidR="00AF69DD" w:rsidRPr="008351E8">
        <w:rPr>
          <w:rFonts w:asciiTheme="minorHAnsi" w:eastAsia="Times New Roman" w:hAnsiTheme="minorHAnsi" w:cstheme="minorHAnsi"/>
          <w:lang w:eastAsia="pt-BR"/>
        </w:rPr>
        <w:t>21</w:t>
      </w:r>
      <w:r w:rsidRPr="008351E8">
        <w:rPr>
          <w:rFonts w:asciiTheme="minorHAnsi" w:eastAsia="Times New Roman" w:hAnsiTheme="minorHAnsi" w:cstheme="minorHAnsi"/>
          <w:lang w:eastAsia="pt-BR"/>
        </w:rPr>
        <w:t>/202</w:t>
      </w:r>
      <w:r w:rsidR="00996428" w:rsidRPr="008351E8">
        <w:rPr>
          <w:rFonts w:asciiTheme="minorHAnsi" w:eastAsia="Times New Roman" w:hAnsiTheme="minorHAnsi" w:cstheme="minorHAnsi"/>
          <w:lang w:eastAsia="pt-BR"/>
        </w:rPr>
        <w:t>2</w:t>
      </w:r>
      <w:r w:rsidRPr="008351E8">
        <w:rPr>
          <w:rFonts w:asciiTheme="minorHAnsi" w:eastAsia="Times New Roman" w:hAnsiTheme="minorHAnsi" w:cstheme="minorHAnsi"/>
          <w:lang w:eastAsia="pt-BR"/>
        </w:rPr>
        <w:t>:</w:t>
      </w:r>
    </w:p>
    <w:p w:rsidR="00DF2BEF" w:rsidRPr="008351E8" w:rsidRDefault="00DF2BEF" w:rsidP="008351E8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:rsidR="00ED5ADE" w:rsidRDefault="00ED5ADE" w:rsidP="00ED5ADE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 equipe de suporte, mais precisamente os monitores, podem ser profissionais já formados?</w:t>
      </w:r>
    </w:p>
    <w:p w:rsidR="00ED5ADE" w:rsidRDefault="00ED5ADE" w:rsidP="00ED5ADE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 w:rsidRPr="00ED5ADE">
        <w:rPr>
          <w:rFonts w:ascii="Calibri" w:hAnsi="Calibri" w:cs="Calibri"/>
          <w:b/>
          <w:color w:val="000000"/>
          <w:sz w:val="22"/>
          <w:szCs w:val="22"/>
        </w:rPr>
        <w:t>R</w:t>
      </w:r>
      <w:r w:rsidRPr="00ED5ADE">
        <w:rPr>
          <w:rFonts w:ascii="Calibri" w:hAnsi="Calibri" w:cs="Calibri"/>
          <w:b/>
          <w:color w:val="000000"/>
          <w:sz w:val="22"/>
          <w:szCs w:val="22"/>
        </w:rPr>
        <w:t>ESPOSTA</w:t>
      </w:r>
      <w:r>
        <w:rPr>
          <w:rFonts w:ascii="Calibri" w:hAnsi="Calibri" w:cs="Calibri"/>
          <w:color w:val="000000"/>
          <w:sz w:val="22"/>
          <w:szCs w:val="22"/>
        </w:rPr>
        <w:t>: SIM.</w:t>
      </w:r>
    </w:p>
    <w:p w:rsidR="00ED5ADE" w:rsidRDefault="00ED5ADE" w:rsidP="00ED5ADE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 produtor de conteúdo audiovisual pode ter formação em outra área, sem ser comunicação social, desde que possua experiência comprovada para o cargo no projeto? </w:t>
      </w:r>
    </w:p>
    <w:p w:rsidR="00ED5ADE" w:rsidRDefault="00ED5ADE" w:rsidP="00ED5ADE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 w:rsidRPr="00ED5ADE">
        <w:rPr>
          <w:rFonts w:ascii="Calibri" w:hAnsi="Calibri" w:cs="Calibri"/>
          <w:b/>
          <w:color w:val="000000"/>
          <w:sz w:val="22"/>
          <w:szCs w:val="22"/>
          <w:bdr w:val="none" w:sz="0" w:space="0" w:color="auto" w:frame="1"/>
        </w:rPr>
        <w:t>R</w:t>
      </w:r>
      <w:r w:rsidRPr="00ED5ADE">
        <w:rPr>
          <w:rFonts w:ascii="Calibri" w:hAnsi="Calibri" w:cs="Calibri"/>
          <w:b/>
          <w:color w:val="000000"/>
          <w:sz w:val="22"/>
          <w:szCs w:val="22"/>
          <w:bdr w:val="none" w:sz="0" w:space="0" w:color="auto" w:frame="1"/>
        </w:rPr>
        <w:t>ESPOSTA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: É DESEJÁVEL QUE O PROFISSIONAL SEJA FORMADO EM COMUNICAÇÃO SOCIAL, PODENDO SER DE ÁREA AFIM.</w:t>
      </w:r>
    </w:p>
    <w:p w:rsidR="00ED5ADE" w:rsidRDefault="00ED5ADE" w:rsidP="008351E8">
      <w:pPr>
        <w:shd w:val="clear" w:color="auto" w:fill="FFFFFF"/>
        <w:suppressAutoHyphens w:val="0"/>
        <w:spacing w:after="160" w:line="241" w:lineRule="atLeast"/>
        <w:jc w:val="both"/>
        <w:rPr>
          <w:rFonts w:asciiTheme="minorHAnsi" w:hAnsiTheme="minorHAnsi" w:cstheme="minorHAnsi"/>
          <w:bCs/>
          <w:i/>
          <w:lang w:eastAsia="pt-BR"/>
        </w:rPr>
      </w:pPr>
    </w:p>
    <w:p w:rsidR="00ED5ADE" w:rsidRDefault="00ED5ADE" w:rsidP="008351E8">
      <w:pPr>
        <w:shd w:val="clear" w:color="auto" w:fill="FFFFFF"/>
        <w:suppressAutoHyphens w:val="0"/>
        <w:spacing w:after="160" w:line="241" w:lineRule="atLeast"/>
        <w:jc w:val="both"/>
        <w:rPr>
          <w:rFonts w:asciiTheme="minorHAnsi" w:hAnsiTheme="minorHAnsi" w:cstheme="minorHAnsi"/>
          <w:bCs/>
          <w:i/>
          <w:lang w:eastAsia="pt-BR"/>
        </w:rPr>
      </w:pPr>
    </w:p>
    <w:p w:rsidR="00C71EF1" w:rsidRPr="008351E8" w:rsidRDefault="00C71EF1" w:rsidP="008351E8">
      <w:pPr>
        <w:shd w:val="clear" w:color="auto" w:fill="FFFFFF"/>
        <w:suppressAutoHyphens w:val="0"/>
        <w:spacing w:after="160" w:line="241" w:lineRule="atLeast"/>
        <w:jc w:val="both"/>
        <w:rPr>
          <w:rFonts w:asciiTheme="minorHAnsi" w:hAnsiTheme="minorHAnsi" w:cstheme="minorHAnsi"/>
          <w:bCs/>
          <w:i/>
          <w:lang w:eastAsia="pt-BR"/>
        </w:rPr>
      </w:pPr>
      <w:bookmarkStart w:id="0" w:name="_GoBack"/>
      <w:bookmarkEnd w:id="0"/>
      <w:r w:rsidRPr="008351E8">
        <w:rPr>
          <w:rFonts w:asciiTheme="minorHAnsi" w:hAnsiTheme="minorHAnsi" w:cstheme="minorHAnsi"/>
          <w:bCs/>
          <w:i/>
          <w:lang w:eastAsia="pt-BR"/>
        </w:rPr>
        <w:t>Atenciosamente,</w:t>
      </w:r>
    </w:p>
    <w:p w:rsidR="00CB0A11" w:rsidRPr="008351E8" w:rsidRDefault="00AF69DD" w:rsidP="008351E8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  <w:r w:rsidRPr="008351E8">
        <w:rPr>
          <w:rFonts w:asciiTheme="minorHAnsi" w:hAnsiTheme="minorHAnsi" w:cstheme="minorHAnsi"/>
          <w:bCs/>
          <w:i/>
          <w:lang w:eastAsia="pt-BR"/>
        </w:rPr>
        <w:t>Secretaria Municipal de Meio Ambiente, Recursos Hídricos e Sustentabilidade</w:t>
      </w:r>
    </w:p>
    <w:sectPr w:rsidR="00CB0A11" w:rsidRPr="008351E8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0B" w:rsidRDefault="00E06A46" w:rsidP="00E3000B">
    <w:pPr>
      <w:pStyle w:val="Cabealho"/>
      <w:jc w:val="center"/>
      <w:rPr>
        <w:rFonts w:asciiTheme="minorHAnsi" w:hAnsiTheme="minorHAnsi" w:cstheme="minorHAnsi"/>
        <w:b/>
      </w:rPr>
    </w:pPr>
    <w:r w:rsidRPr="00E06A46">
      <w:rPr>
        <w:rFonts w:asciiTheme="minorHAnsi" w:hAnsiTheme="minorHAnsi" w:cstheme="minorHAnsi"/>
        <w:b/>
      </w:rPr>
      <w:t>Secretaria Municipal de</w:t>
    </w:r>
    <w:r w:rsidR="00AF69DD">
      <w:rPr>
        <w:rFonts w:asciiTheme="minorHAnsi" w:hAnsiTheme="minorHAnsi" w:cstheme="minorHAnsi"/>
        <w:b/>
      </w:rPr>
      <w:t xml:space="preserve"> Meio Ambiente, Recursos Hídricos e Sustentabilidade</w:t>
    </w:r>
  </w:p>
  <w:p w:rsidR="00CB0A11" w:rsidRPr="00E3000B" w:rsidRDefault="00CB0A11" w:rsidP="00E3000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969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EC9"/>
    <w:rsid w:val="001D2CCD"/>
    <w:rsid w:val="001D7828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5B87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B5B56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351E8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AF69D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2BEF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5ADE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3D2ABBAB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84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6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B7140-3C09-4C2A-B95A-F44F2AEFF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2</cp:revision>
  <cp:lastPrinted>2022-02-01T17:45:00Z</cp:lastPrinted>
  <dcterms:created xsi:type="dcterms:W3CDTF">2022-05-25T19:40:00Z</dcterms:created>
  <dcterms:modified xsi:type="dcterms:W3CDTF">2022-05-25T19:40:00Z</dcterms:modified>
</cp:coreProperties>
</file>